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B29" w:rsidRDefault="00EC1B29" w:rsidP="00EC1B29">
      <w:pPr>
        <w:ind w:left="2532" w:hanging="2532"/>
        <w:rPr>
          <w:rFonts w:ascii="Calibri" w:eastAsia="Calibri" w:hAnsi="Calibri" w:cs="Calibri"/>
          <w:sz w:val="22"/>
          <w:szCs w:val="22"/>
          <w:lang w:eastAsia="en-US"/>
        </w:rPr>
      </w:pPr>
    </w:p>
    <w:p w:rsidR="00EC1B29" w:rsidRDefault="00EC1B29" w:rsidP="00806994">
      <w:pPr>
        <w:tabs>
          <w:tab w:val="right" w:pos="2410"/>
          <w:tab w:val="left" w:pos="2552"/>
          <w:tab w:val="left" w:pos="2694"/>
        </w:tabs>
        <w:rPr>
          <w:b/>
          <w:sz w:val="36"/>
        </w:rPr>
      </w:pPr>
      <w:r>
        <w:rPr>
          <w:b/>
          <w:sz w:val="36"/>
        </w:rPr>
        <w:t>Programma en leerdoelen b</w:t>
      </w:r>
      <w:r w:rsidRPr="00F71676">
        <w:rPr>
          <w:b/>
          <w:sz w:val="36"/>
        </w:rPr>
        <w:t xml:space="preserve">ij- en nascholingsdag </w:t>
      </w:r>
      <w:r>
        <w:rPr>
          <w:b/>
          <w:sz w:val="36"/>
        </w:rPr>
        <w:t xml:space="preserve">      </w:t>
      </w:r>
      <w:r w:rsidRPr="00F71676">
        <w:rPr>
          <w:b/>
          <w:sz w:val="36"/>
        </w:rPr>
        <w:t>Beter</w:t>
      </w:r>
      <w:r>
        <w:rPr>
          <w:b/>
          <w:sz w:val="36"/>
        </w:rPr>
        <w:t xml:space="preserve">: Multidisciplinaire arbeidstraining </w:t>
      </w:r>
      <w:r w:rsidR="00806994">
        <w:rPr>
          <w:b/>
          <w:sz w:val="36"/>
        </w:rPr>
        <w:t>&amp;</w:t>
      </w:r>
      <w:r>
        <w:rPr>
          <w:b/>
          <w:sz w:val="36"/>
        </w:rPr>
        <w:t xml:space="preserve"> revalidatie</w:t>
      </w:r>
      <w:r w:rsidR="00806994">
        <w:rPr>
          <w:b/>
          <w:sz w:val="36"/>
        </w:rPr>
        <w:t xml:space="preserve"> en </w:t>
      </w:r>
      <w:r>
        <w:rPr>
          <w:b/>
          <w:sz w:val="36"/>
        </w:rPr>
        <w:t>Tuchtzaken</w:t>
      </w:r>
      <w:r w:rsidR="00140E53">
        <w:rPr>
          <w:b/>
          <w:sz w:val="36"/>
        </w:rPr>
        <w:t xml:space="preserve">, </w:t>
      </w:r>
      <w:r>
        <w:rPr>
          <w:b/>
          <w:sz w:val="36"/>
        </w:rPr>
        <w:t>arbeidsrecht</w:t>
      </w:r>
      <w:r w:rsidR="00140E53">
        <w:rPr>
          <w:b/>
          <w:sz w:val="36"/>
        </w:rPr>
        <w:t xml:space="preserve"> &amp; taakdelegatie.</w:t>
      </w:r>
    </w:p>
    <w:p w:rsidR="00806994" w:rsidRDefault="00806994" w:rsidP="00EC1B29">
      <w:pPr>
        <w:tabs>
          <w:tab w:val="right" w:pos="2410"/>
          <w:tab w:val="left" w:pos="2552"/>
          <w:tab w:val="left" w:pos="2694"/>
        </w:tabs>
        <w:rPr>
          <w:b/>
          <w:sz w:val="36"/>
        </w:rPr>
      </w:pPr>
    </w:p>
    <w:p w:rsidR="00EC1B29" w:rsidRDefault="00EC1B29" w:rsidP="00EC1B29">
      <w:pPr>
        <w:tabs>
          <w:tab w:val="right" w:pos="2410"/>
          <w:tab w:val="left" w:pos="2552"/>
          <w:tab w:val="left" w:pos="2694"/>
        </w:tabs>
        <w:rPr>
          <w:szCs w:val="20"/>
        </w:rPr>
      </w:pPr>
      <w:r>
        <w:rPr>
          <w:b/>
          <w:sz w:val="36"/>
        </w:rPr>
        <w:tab/>
        <w:t xml:space="preserve"> </w:t>
      </w:r>
      <w:r>
        <w:rPr>
          <w:b/>
          <w:sz w:val="36"/>
        </w:rPr>
        <w:tab/>
      </w:r>
      <w:r>
        <w:rPr>
          <w:szCs w:val="20"/>
        </w:rPr>
        <w:t xml:space="preserve">ID nummer: </w:t>
      </w:r>
      <w:r w:rsidR="00140E53">
        <w:rPr>
          <w:szCs w:val="20"/>
        </w:rPr>
        <w:t>441558</w:t>
      </w:r>
    </w:p>
    <w:p w:rsidR="00EC1B29" w:rsidRPr="00CB533D" w:rsidRDefault="00EC1B29" w:rsidP="00EC1B29">
      <w:pPr>
        <w:tabs>
          <w:tab w:val="right" w:pos="2410"/>
          <w:tab w:val="left" w:pos="2552"/>
          <w:tab w:val="left" w:pos="2694"/>
        </w:tabs>
      </w:pPr>
      <w:r w:rsidRPr="00CB533D">
        <w:rPr>
          <w:b/>
        </w:rPr>
        <w:t>Datum:</w:t>
      </w:r>
      <w:r w:rsidRPr="00CB533D">
        <w:tab/>
      </w:r>
      <w:r w:rsidRPr="00CB533D">
        <w:tab/>
      </w:r>
      <w:r w:rsidR="00B952EA">
        <w:t>27 oktober 2021</w:t>
      </w:r>
    </w:p>
    <w:p w:rsidR="00EC1B29" w:rsidRDefault="00EC1B29" w:rsidP="00EC1B29">
      <w:pPr>
        <w:tabs>
          <w:tab w:val="right" w:pos="2410"/>
          <w:tab w:val="left" w:pos="2552"/>
          <w:tab w:val="left" w:pos="2694"/>
        </w:tabs>
      </w:pPr>
      <w:r w:rsidRPr="00CB533D">
        <w:rPr>
          <w:b/>
        </w:rPr>
        <w:t>Locatie:</w:t>
      </w:r>
      <w:r w:rsidRPr="00CB533D">
        <w:t xml:space="preserve">       </w:t>
      </w:r>
      <w:r w:rsidRPr="00CB533D">
        <w:tab/>
      </w:r>
      <w:r w:rsidRPr="00CB533D">
        <w:tab/>
        <w:t xml:space="preserve">Online Teams meeting </w:t>
      </w:r>
    </w:p>
    <w:p w:rsidR="00EC1B29" w:rsidRPr="00CB533D" w:rsidRDefault="00EC1B29" w:rsidP="00EC1B29">
      <w:pPr>
        <w:tabs>
          <w:tab w:val="right" w:pos="2410"/>
          <w:tab w:val="left" w:pos="2552"/>
          <w:tab w:val="left" w:pos="2694"/>
        </w:tabs>
      </w:pPr>
      <w:r w:rsidRPr="00CB533D">
        <w:rPr>
          <w:b/>
        </w:rPr>
        <w:t>Doelgroep:</w:t>
      </w:r>
      <w:r w:rsidRPr="00CB533D">
        <w:t xml:space="preserve"> </w:t>
      </w:r>
      <w:r w:rsidRPr="00CB533D">
        <w:tab/>
      </w:r>
      <w:r w:rsidRPr="00CB533D">
        <w:tab/>
      </w:r>
      <w:r w:rsidRPr="00CB533D">
        <w:fldChar w:fldCharType="begin">
          <w:ffData>
            <w:name w:val=""/>
            <w:enabled/>
            <w:calcOnExit w:val="0"/>
            <w:textInput>
              <w:default w:val="Bedrijfsartsen Beter"/>
            </w:textInput>
          </w:ffData>
        </w:fldChar>
      </w:r>
      <w:r w:rsidRPr="00CB533D">
        <w:instrText xml:space="preserve"> FORMTEXT </w:instrText>
      </w:r>
      <w:r w:rsidRPr="00CB533D">
        <w:fldChar w:fldCharType="separate"/>
      </w:r>
      <w:r w:rsidRPr="00CB533D">
        <w:rPr>
          <w:noProof/>
        </w:rPr>
        <w:t>Bedrijfsartsen Beter</w:t>
      </w:r>
      <w:r w:rsidRPr="00CB533D">
        <w:fldChar w:fldCharType="end"/>
      </w:r>
    </w:p>
    <w:p w:rsidR="00EC1B29" w:rsidRPr="00CB533D" w:rsidRDefault="00EC1B29" w:rsidP="00EC1B29">
      <w:pPr>
        <w:tabs>
          <w:tab w:val="right" w:pos="2410"/>
          <w:tab w:val="left" w:pos="2552"/>
          <w:tab w:val="left" w:pos="2694"/>
        </w:tabs>
      </w:pPr>
      <w:r w:rsidRPr="00CB533D">
        <w:rPr>
          <w:b/>
        </w:rPr>
        <w:t>Onderwerp:</w:t>
      </w:r>
      <w:r w:rsidRPr="00CB533D">
        <w:tab/>
      </w:r>
      <w:r w:rsidRPr="00CB533D">
        <w:tab/>
      </w:r>
      <w:r w:rsidR="00B952EA">
        <w:t>Revalidatie &amp; actualiteiten tuchtrecht en aansprakelijkheid</w:t>
      </w:r>
    </w:p>
    <w:p w:rsidR="00EC1B29" w:rsidRDefault="00EC1B29" w:rsidP="00EC1B29">
      <w:pPr>
        <w:tabs>
          <w:tab w:val="right" w:pos="2410"/>
          <w:tab w:val="left" w:pos="2552"/>
          <w:tab w:val="left" w:pos="2694"/>
        </w:tabs>
        <w:rPr>
          <w:b/>
        </w:rPr>
      </w:pPr>
      <w:r w:rsidRPr="00CB533D">
        <w:rPr>
          <w:b/>
        </w:rPr>
        <w:t>Tijdsduur:</w:t>
      </w:r>
      <w:r>
        <w:rPr>
          <w:b/>
        </w:rPr>
        <w:t xml:space="preserve"> </w:t>
      </w:r>
      <w:r>
        <w:rPr>
          <w:b/>
        </w:rPr>
        <w:tab/>
      </w:r>
      <w:r>
        <w:rPr>
          <w:b/>
        </w:rPr>
        <w:tab/>
      </w:r>
      <w:r w:rsidRPr="00CB533D">
        <w:t xml:space="preserve">Nascholing: </w:t>
      </w:r>
      <w:r w:rsidR="00131D6F">
        <w:t>3</w:t>
      </w:r>
      <w:r w:rsidRPr="00CB533D">
        <w:t xml:space="preserve"> uur.</w:t>
      </w:r>
      <w:r>
        <w:rPr>
          <w:b/>
        </w:rPr>
        <w:t xml:space="preserve"> </w:t>
      </w:r>
    </w:p>
    <w:p w:rsidR="00EC1B29" w:rsidRDefault="00EC1B29" w:rsidP="00EC1B29">
      <w:pPr>
        <w:tabs>
          <w:tab w:val="left" w:pos="2552"/>
          <w:tab w:val="left" w:pos="2694"/>
        </w:tabs>
        <w:rPr>
          <w:b/>
        </w:rPr>
      </w:pPr>
    </w:p>
    <w:p w:rsidR="00EC1B29" w:rsidRDefault="00EC1B29" w:rsidP="00EC1B29">
      <w:pPr>
        <w:tabs>
          <w:tab w:val="left" w:pos="2552"/>
          <w:tab w:val="left" w:pos="2694"/>
        </w:tabs>
        <w:rPr>
          <w:b/>
        </w:rPr>
      </w:pPr>
      <w:r>
        <w:rPr>
          <w:b/>
        </w:rPr>
        <w:t>Planning 27 oktober :</w:t>
      </w:r>
    </w:p>
    <w:p w:rsidR="00EC1B29" w:rsidRPr="00CB533D" w:rsidRDefault="00EC1B29" w:rsidP="00FB1704">
      <w:pPr>
        <w:ind w:left="2532" w:hanging="2532"/>
        <w:rPr>
          <w:rFonts w:ascii="Calibri" w:eastAsia="Calibri" w:hAnsi="Calibri" w:cs="Calibri"/>
          <w:sz w:val="22"/>
          <w:szCs w:val="22"/>
          <w:lang w:eastAsia="en-US"/>
        </w:rPr>
      </w:pPr>
      <w:r w:rsidRPr="00CB533D">
        <w:t>09.00 – 10.</w:t>
      </w:r>
      <w:r>
        <w:t>00</w:t>
      </w:r>
      <w:r w:rsidRPr="00CB533D">
        <w:t xml:space="preserve"> uur: </w:t>
      </w:r>
      <w:r w:rsidRPr="00CB533D">
        <w:tab/>
      </w:r>
      <w:r>
        <w:t xml:space="preserve">Revalidatie </w:t>
      </w:r>
      <w:proofErr w:type="spellStart"/>
      <w:r>
        <w:t>dmv</w:t>
      </w:r>
      <w:proofErr w:type="spellEnd"/>
      <w:r>
        <w:t xml:space="preserve"> multidisciplinaire arbeidstraining –</w:t>
      </w:r>
      <w:r w:rsidR="00B952EA">
        <w:t xml:space="preserve"> </w:t>
      </w:r>
      <w:proofErr w:type="spellStart"/>
      <w:r w:rsidR="00FB1704">
        <w:t>drs</w:t>
      </w:r>
      <w:proofErr w:type="spellEnd"/>
      <w:r w:rsidR="00FB1704">
        <w:t xml:space="preserve"> O.de Wit</w:t>
      </w:r>
      <w:r w:rsidR="00FB1704">
        <w:t xml:space="preserve">, </w:t>
      </w:r>
      <w:r w:rsidR="00B952EA">
        <w:t>revalidatie</w:t>
      </w:r>
      <w:r>
        <w:t xml:space="preserve"> arts </w:t>
      </w:r>
      <w:proofErr w:type="spellStart"/>
      <w:r>
        <w:t>Heliomare</w:t>
      </w:r>
      <w:proofErr w:type="spellEnd"/>
      <w:r w:rsidR="00FB1704">
        <w:t>,</w:t>
      </w:r>
      <w:r w:rsidR="00B952EA">
        <w:t xml:space="preserve"> </w:t>
      </w:r>
    </w:p>
    <w:p w:rsidR="00EC1B29" w:rsidRPr="00CB533D" w:rsidRDefault="00EC1B29" w:rsidP="00EC1B29">
      <w:pPr>
        <w:tabs>
          <w:tab w:val="left" w:pos="2552"/>
          <w:tab w:val="left" w:pos="2694"/>
        </w:tabs>
        <w:spacing w:before="240"/>
        <w:ind w:left="2550" w:hanging="2550"/>
      </w:pPr>
      <w:r w:rsidRPr="00CB533D">
        <w:t>10.</w:t>
      </w:r>
      <w:r>
        <w:t>00</w:t>
      </w:r>
      <w:r w:rsidRPr="00CB533D">
        <w:t xml:space="preserve"> – 10.</w:t>
      </w:r>
      <w:r>
        <w:t>1</w:t>
      </w:r>
      <w:r w:rsidRPr="00CB533D">
        <w:t xml:space="preserve">5 uur: </w:t>
      </w:r>
      <w:r w:rsidRPr="00CB533D">
        <w:tab/>
        <w:t>Pauze</w:t>
      </w:r>
    </w:p>
    <w:p w:rsidR="00EC1B29" w:rsidRDefault="00EC1B29" w:rsidP="00EC1B29">
      <w:pPr>
        <w:ind w:left="2532" w:hanging="2532"/>
      </w:pPr>
    </w:p>
    <w:p w:rsidR="00FB1704" w:rsidRPr="00CB533D" w:rsidRDefault="00EC1B29" w:rsidP="00FB1704">
      <w:pPr>
        <w:ind w:left="2532" w:hanging="2532"/>
        <w:rPr>
          <w:rFonts w:ascii="Calibri" w:eastAsia="Calibri" w:hAnsi="Calibri" w:cs="Calibri"/>
          <w:sz w:val="22"/>
          <w:szCs w:val="22"/>
          <w:lang w:eastAsia="en-US"/>
        </w:rPr>
      </w:pPr>
      <w:r w:rsidRPr="00CB533D">
        <w:t>10.</w:t>
      </w:r>
      <w:r>
        <w:t>1</w:t>
      </w:r>
      <w:r w:rsidRPr="00CB533D">
        <w:t>5 – 1</w:t>
      </w:r>
      <w:r>
        <w:t>0</w:t>
      </w:r>
      <w:r w:rsidRPr="00CB533D">
        <w:t>.</w:t>
      </w:r>
      <w:r>
        <w:t>45</w:t>
      </w:r>
      <w:r w:rsidRPr="00CB533D">
        <w:t xml:space="preserve"> uur:</w:t>
      </w:r>
      <w:r w:rsidRPr="00CB533D">
        <w:tab/>
      </w:r>
      <w:r>
        <w:t>Inzet mentale expertise en fysieke expertise bij</w:t>
      </w:r>
      <w:r w:rsidR="00842742">
        <w:t xml:space="preserve"> </w:t>
      </w:r>
      <w:r>
        <w:t xml:space="preserve">revalidatie </w:t>
      </w:r>
      <w:r w:rsidR="00E7509D">
        <w:t xml:space="preserve">(o.a. </w:t>
      </w:r>
      <w:proofErr w:type="spellStart"/>
      <w:r w:rsidR="00E7509D">
        <w:t>covid</w:t>
      </w:r>
      <w:proofErr w:type="spellEnd"/>
      <w:r w:rsidR="00E7509D">
        <w:t xml:space="preserve"> revalidatie)</w:t>
      </w:r>
      <w:r w:rsidR="00FB1704">
        <w:t xml:space="preserve"> - </w:t>
      </w:r>
      <w:proofErr w:type="spellStart"/>
      <w:r w:rsidR="00FB1704">
        <w:t>drs</w:t>
      </w:r>
      <w:proofErr w:type="spellEnd"/>
      <w:r w:rsidR="00FB1704">
        <w:t xml:space="preserve"> O.de Wit, revalidatie arts </w:t>
      </w:r>
      <w:proofErr w:type="spellStart"/>
      <w:r w:rsidR="00FB1704">
        <w:t>Heliomare</w:t>
      </w:r>
      <w:proofErr w:type="spellEnd"/>
      <w:r w:rsidR="00FB1704">
        <w:t xml:space="preserve">, </w:t>
      </w:r>
    </w:p>
    <w:p w:rsidR="00EC1B29" w:rsidRDefault="00EC1B29" w:rsidP="00EC1B29">
      <w:pPr>
        <w:ind w:left="2532" w:hanging="2532"/>
        <w:rPr>
          <w:rFonts w:eastAsia="Calibri" w:cs="Tahoma"/>
          <w:szCs w:val="20"/>
          <w:lang w:eastAsia="en-US"/>
        </w:rPr>
      </w:pPr>
    </w:p>
    <w:p w:rsidR="00EC1B29" w:rsidRDefault="00EC1B29" w:rsidP="00EC1B29">
      <w:pPr>
        <w:ind w:left="2532" w:hanging="2532"/>
        <w:rPr>
          <w:rFonts w:eastAsia="Calibri" w:cs="Tahoma"/>
          <w:szCs w:val="20"/>
          <w:lang w:eastAsia="en-US"/>
        </w:rPr>
      </w:pPr>
      <w:r w:rsidRPr="00D73B09">
        <w:rPr>
          <w:rFonts w:eastAsia="Calibri" w:cs="Tahoma"/>
          <w:szCs w:val="20"/>
          <w:lang w:eastAsia="en-US"/>
        </w:rPr>
        <w:t>10.45 – 11.00 uur:</w:t>
      </w:r>
      <w:r w:rsidRPr="00D73B09">
        <w:rPr>
          <w:rFonts w:eastAsia="Calibri" w:cs="Tahoma"/>
          <w:szCs w:val="20"/>
          <w:lang w:eastAsia="en-US"/>
        </w:rPr>
        <w:tab/>
        <w:t>Pauze</w:t>
      </w:r>
    </w:p>
    <w:p w:rsidR="00EC1B29" w:rsidRPr="00D73B09" w:rsidRDefault="00EC1B29" w:rsidP="00EC1B29">
      <w:pPr>
        <w:ind w:left="2532" w:hanging="2532"/>
        <w:rPr>
          <w:rFonts w:eastAsia="Calibri" w:cs="Tahoma"/>
          <w:szCs w:val="20"/>
          <w:lang w:eastAsia="en-US"/>
        </w:rPr>
      </w:pPr>
    </w:p>
    <w:p w:rsidR="00EC1B29" w:rsidRDefault="00EC1B29" w:rsidP="00EC1B29">
      <w:pPr>
        <w:ind w:left="2520" w:hanging="2520"/>
        <w:rPr>
          <w:rFonts w:eastAsia="Calibri" w:cs="Tahoma"/>
          <w:szCs w:val="20"/>
          <w:lang w:eastAsia="en-US"/>
        </w:rPr>
      </w:pPr>
      <w:r w:rsidRPr="005D2CFA">
        <w:rPr>
          <w:rFonts w:eastAsia="Calibri" w:cs="Tahoma"/>
          <w:szCs w:val="20"/>
          <w:lang w:eastAsia="en-US"/>
        </w:rPr>
        <w:t>1</w:t>
      </w:r>
      <w:r>
        <w:rPr>
          <w:rFonts w:eastAsia="Calibri" w:cs="Tahoma"/>
          <w:szCs w:val="20"/>
          <w:lang w:eastAsia="en-US"/>
        </w:rPr>
        <w:t>1</w:t>
      </w:r>
      <w:r w:rsidRPr="005D2CFA">
        <w:rPr>
          <w:rFonts w:eastAsia="Calibri" w:cs="Tahoma"/>
          <w:szCs w:val="20"/>
          <w:lang w:eastAsia="en-US"/>
        </w:rPr>
        <w:t>.00 – 1</w:t>
      </w:r>
      <w:r>
        <w:rPr>
          <w:rFonts w:eastAsia="Calibri" w:cs="Tahoma"/>
          <w:szCs w:val="20"/>
          <w:lang w:eastAsia="en-US"/>
        </w:rPr>
        <w:t>2.</w:t>
      </w:r>
      <w:r w:rsidR="00131D6F">
        <w:rPr>
          <w:rFonts w:eastAsia="Calibri" w:cs="Tahoma"/>
          <w:szCs w:val="20"/>
          <w:lang w:eastAsia="en-US"/>
        </w:rPr>
        <w:t>00</w:t>
      </w:r>
      <w:r w:rsidRPr="005D2CFA">
        <w:rPr>
          <w:rFonts w:eastAsia="Calibri" w:cs="Tahoma"/>
          <w:szCs w:val="20"/>
          <w:lang w:eastAsia="en-US"/>
        </w:rPr>
        <w:t xml:space="preserve"> uur: </w:t>
      </w:r>
      <w:r w:rsidRPr="005D2CFA">
        <w:rPr>
          <w:rFonts w:eastAsia="Calibri" w:cs="Tahoma"/>
          <w:szCs w:val="20"/>
          <w:lang w:eastAsia="en-US"/>
        </w:rPr>
        <w:tab/>
      </w:r>
      <w:r w:rsidR="00091CC4">
        <w:rPr>
          <w:rFonts w:eastAsia="Calibri" w:cs="Tahoma"/>
          <w:szCs w:val="20"/>
          <w:lang w:eastAsia="en-US"/>
        </w:rPr>
        <w:t>Actualiteiten</w:t>
      </w:r>
      <w:r>
        <w:rPr>
          <w:rFonts w:eastAsia="Calibri" w:cs="Tahoma"/>
          <w:szCs w:val="20"/>
          <w:lang w:eastAsia="en-US"/>
        </w:rPr>
        <w:t xml:space="preserve"> en taakdelegatie – </w:t>
      </w:r>
      <w:r w:rsidR="00FB1704">
        <w:rPr>
          <w:rFonts w:eastAsia="Calibri" w:cs="Tahoma"/>
          <w:szCs w:val="20"/>
          <w:lang w:eastAsia="en-US"/>
        </w:rPr>
        <w:t xml:space="preserve">Mr. </w:t>
      </w:r>
      <w:proofErr w:type="spellStart"/>
      <w:r w:rsidR="00FB1704">
        <w:rPr>
          <w:rFonts w:eastAsia="Calibri" w:cs="Tahoma"/>
          <w:szCs w:val="20"/>
          <w:lang w:eastAsia="en-US"/>
        </w:rPr>
        <w:t>J.F.H.</w:t>
      </w:r>
      <w:r>
        <w:rPr>
          <w:rFonts w:eastAsia="Calibri" w:cs="Tahoma"/>
          <w:szCs w:val="20"/>
          <w:lang w:eastAsia="en-US"/>
        </w:rPr>
        <w:t>Terpstra</w:t>
      </w:r>
      <w:proofErr w:type="spellEnd"/>
      <w:r w:rsidR="00FB1704">
        <w:rPr>
          <w:rFonts w:eastAsia="Calibri" w:cs="Tahoma"/>
          <w:szCs w:val="20"/>
          <w:lang w:eastAsia="en-US"/>
        </w:rPr>
        <w:t>, advocaat Arbeidsrecht, Gezondheidsrecht en P</w:t>
      </w:r>
      <w:bookmarkStart w:id="0" w:name="_GoBack"/>
      <w:bookmarkEnd w:id="0"/>
      <w:r w:rsidR="00FB1704">
        <w:rPr>
          <w:rFonts w:eastAsia="Calibri" w:cs="Tahoma"/>
          <w:szCs w:val="20"/>
          <w:lang w:eastAsia="en-US"/>
        </w:rPr>
        <w:t xml:space="preserve">sychisch </w:t>
      </w:r>
      <w:proofErr w:type="spellStart"/>
      <w:r w:rsidR="00FB1704">
        <w:rPr>
          <w:rFonts w:eastAsia="Calibri" w:cs="Tahoma"/>
          <w:szCs w:val="20"/>
          <w:lang w:eastAsia="en-US"/>
        </w:rPr>
        <w:t>patientenrecht</w:t>
      </w:r>
      <w:proofErr w:type="spellEnd"/>
      <w:r w:rsidR="00FB1704">
        <w:rPr>
          <w:rFonts w:eastAsia="Calibri" w:cs="Tahoma"/>
          <w:szCs w:val="20"/>
          <w:lang w:eastAsia="en-US"/>
        </w:rPr>
        <w:t>,</w:t>
      </w:r>
      <w:r>
        <w:rPr>
          <w:rFonts w:eastAsia="Calibri" w:cs="Tahoma"/>
          <w:szCs w:val="20"/>
          <w:lang w:eastAsia="en-US"/>
        </w:rPr>
        <w:t xml:space="preserve"> Bout advocaten</w:t>
      </w:r>
      <w:r w:rsidR="00FB1704">
        <w:rPr>
          <w:rFonts w:eastAsia="Calibri" w:cs="Tahoma"/>
          <w:szCs w:val="20"/>
          <w:lang w:eastAsia="en-US"/>
        </w:rPr>
        <w:t>.</w:t>
      </w:r>
    </w:p>
    <w:p w:rsidR="00EC1B29" w:rsidRDefault="00EC1B29"/>
    <w:p w:rsidR="00131D6F" w:rsidRDefault="00131D6F">
      <w:r>
        <w:t>12.00 – 12.15 uur:</w:t>
      </w:r>
      <w:r>
        <w:tab/>
        <w:t xml:space="preserve">      Pauze</w:t>
      </w:r>
    </w:p>
    <w:p w:rsidR="00131D6F" w:rsidRDefault="00131D6F"/>
    <w:p w:rsidR="00FB1704" w:rsidRDefault="00131D6F" w:rsidP="00FB1704">
      <w:pPr>
        <w:ind w:left="2520" w:hanging="2520"/>
        <w:rPr>
          <w:rFonts w:eastAsia="Calibri" w:cs="Tahoma"/>
          <w:szCs w:val="20"/>
          <w:lang w:eastAsia="en-US"/>
        </w:rPr>
      </w:pPr>
      <w:r>
        <w:t>12.15 – 12.45 uur:</w:t>
      </w:r>
      <w:r>
        <w:tab/>
        <w:t>Actualiteiten tuchtrecht</w:t>
      </w:r>
      <w:r w:rsidR="00FB1704">
        <w:t xml:space="preserve"> </w:t>
      </w:r>
      <w:r w:rsidR="00FB1704">
        <w:rPr>
          <w:rFonts w:eastAsia="Calibri" w:cs="Tahoma"/>
          <w:szCs w:val="20"/>
          <w:lang w:eastAsia="en-US"/>
        </w:rPr>
        <w:t xml:space="preserve">– Mr. </w:t>
      </w:r>
      <w:proofErr w:type="spellStart"/>
      <w:r w:rsidR="00FB1704">
        <w:rPr>
          <w:rFonts w:eastAsia="Calibri" w:cs="Tahoma"/>
          <w:szCs w:val="20"/>
          <w:lang w:eastAsia="en-US"/>
        </w:rPr>
        <w:t>J.F.H.Terpstra</w:t>
      </w:r>
      <w:proofErr w:type="spellEnd"/>
      <w:r w:rsidR="00FB1704">
        <w:rPr>
          <w:rFonts w:eastAsia="Calibri" w:cs="Tahoma"/>
          <w:szCs w:val="20"/>
          <w:lang w:eastAsia="en-US"/>
        </w:rPr>
        <w:t xml:space="preserve">, advocaat Arbeidsrecht, </w:t>
      </w:r>
      <w:r w:rsidR="00FB1704">
        <w:rPr>
          <w:rFonts w:eastAsia="Calibri" w:cs="Tahoma"/>
          <w:szCs w:val="20"/>
          <w:lang w:eastAsia="en-US"/>
        </w:rPr>
        <w:t>G</w:t>
      </w:r>
      <w:r w:rsidR="00FB1704">
        <w:rPr>
          <w:rFonts w:eastAsia="Calibri" w:cs="Tahoma"/>
          <w:szCs w:val="20"/>
          <w:lang w:eastAsia="en-US"/>
        </w:rPr>
        <w:t xml:space="preserve">ezondheidsrecht en </w:t>
      </w:r>
      <w:r w:rsidR="00FB1704">
        <w:rPr>
          <w:rFonts w:eastAsia="Calibri" w:cs="Tahoma"/>
          <w:szCs w:val="20"/>
          <w:lang w:eastAsia="en-US"/>
        </w:rPr>
        <w:t>P</w:t>
      </w:r>
      <w:r w:rsidR="00FB1704">
        <w:rPr>
          <w:rFonts w:eastAsia="Calibri" w:cs="Tahoma"/>
          <w:szCs w:val="20"/>
          <w:lang w:eastAsia="en-US"/>
        </w:rPr>
        <w:t xml:space="preserve">sychisch </w:t>
      </w:r>
      <w:proofErr w:type="spellStart"/>
      <w:r w:rsidR="00FB1704">
        <w:rPr>
          <w:rFonts w:eastAsia="Calibri" w:cs="Tahoma"/>
          <w:szCs w:val="20"/>
          <w:lang w:eastAsia="en-US"/>
        </w:rPr>
        <w:t>patientenrecht</w:t>
      </w:r>
      <w:proofErr w:type="spellEnd"/>
      <w:r w:rsidR="00FB1704">
        <w:rPr>
          <w:rFonts w:eastAsia="Calibri" w:cs="Tahoma"/>
          <w:szCs w:val="20"/>
          <w:lang w:eastAsia="en-US"/>
        </w:rPr>
        <w:t>, Bout advocaten.</w:t>
      </w:r>
    </w:p>
    <w:p w:rsidR="00131D6F" w:rsidRDefault="00131D6F">
      <w:r>
        <w:tab/>
      </w:r>
    </w:p>
    <w:p w:rsidR="00131D6F" w:rsidRDefault="00131D6F"/>
    <w:p w:rsidR="00131D6F" w:rsidRDefault="00131D6F"/>
    <w:p w:rsidR="00B952EA" w:rsidRDefault="00B952EA"/>
    <w:p w:rsidR="00B952EA" w:rsidRDefault="00B952EA"/>
    <w:p w:rsidR="00B952EA" w:rsidRDefault="00B952EA"/>
    <w:p w:rsidR="00B952EA" w:rsidRDefault="00B952EA"/>
    <w:p w:rsidR="00B952EA" w:rsidRDefault="00B952EA"/>
    <w:p w:rsidR="00B952EA" w:rsidRDefault="00B952EA"/>
    <w:p w:rsidR="00B952EA" w:rsidRDefault="00B952EA"/>
    <w:p w:rsidR="00B952EA" w:rsidRDefault="00B952EA"/>
    <w:p w:rsidR="00B952EA" w:rsidRDefault="00B952EA"/>
    <w:p w:rsidR="00B952EA" w:rsidRDefault="00B952EA"/>
    <w:p w:rsidR="00B952EA" w:rsidRDefault="00B952EA"/>
    <w:p w:rsidR="00B952EA" w:rsidRDefault="00B952EA"/>
    <w:p w:rsidR="00B952EA" w:rsidRDefault="00B952EA"/>
    <w:p w:rsidR="00B952EA" w:rsidRDefault="00B952EA"/>
    <w:p w:rsidR="00B952EA" w:rsidRPr="00B952EA" w:rsidRDefault="00B952EA">
      <w:pPr>
        <w:rPr>
          <w:b/>
        </w:rPr>
      </w:pPr>
    </w:p>
    <w:p w:rsidR="00B952EA" w:rsidRPr="00B952EA" w:rsidRDefault="00EC1B29">
      <w:pPr>
        <w:rPr>
          <w:b/>
        </w:rPr>
      </w:pPr>
      <w:r w:rsidRPr="00B952EA">
        <w:rPr>
          <w:b/>
        </w:rPr>
        <w:t>Leerdoelen</w:t>
      </w:r>
      <w:r w:rsidR="00B952EA" w:rsidRPr="00B952EA">
        <w:rPr>
          <w:b/>
        </w:rPr>
        <w:t xml:space="preserve"> nascholing</w:t>
      </w:r>
      <w:r w:rsidRPr="00B952EA">
        <w:rPr>
          <w:b/>
        </w:rPr>
        <w:t xml:space="preserve"> </w:t>
      </w:r>
      <w:r w:rsidR="00B952EA" w:rsidRPr="00B952EA">
        <w:rPr>
          <w:b/>
        </w:rPr>
        <w:t xml:space="preserve">Revalidatie </w:t>
      </w:r>
    </w:p>
    <w:p w:rsidR="00B952EA" w:rsidRDefault="00B952EA">
      <w:r>
        <w:t>Sprekers: revalidatie arts O.de Wit</w:t>
      </w:r>
    </w:p>
    <w:p w:rsidR="003021AF" w:rsidRDefault="00EC1B29">
      <w:proofErr w:type="spellStart"/>
      <w:r>
        <w:t>Heliomare</w:t>
      </w:r>
      <w:proofErr w:type="spellEnd"/>
      <w:r>
        <w:t>:</w:t>
      </w:r>
    </w:p>
    <w:p w:rsidR="00B952EA" w:rsidRDefault="00B952EA"/>
    <w:p w:rsidR="00B952EA" w:rsidRDefault="00B952EA" w:rsidP="00B952EA">
      <w:pPr>
        <w:pStyle w:val="Lijstalinea"/>
        <w:numPr>
          <w:ilvl w:val="0"/>
          <w:numId w:val="1"/>
        </w:numPr>
      </w:pPr>
      <w:r>
        <w:t>Actuele kennis en inzichten vergroten in multidisciplinaire arbeidstraining</w:t>
      </w:r>
    </w:p>
    <w:p w:rsidR="00B952EA" w:rsidRDefault="00B952EA" w:rsidP="00B952EA">
      <w:pPr>
        <w:pStyle w:val="Lijstalinea"/>
        <w:numPr>
          <w:ilvl w:val="0"/>
          <w:numId w:val="1"/>
        </w:numPr>
      </w:pPr>
      <w:r>
        <w:t>Kennis inzake (</w:t>
      </w:r>
      <w:proofErr w:type="spellStart"/>
      <w:r>
        <w:t>covid</w:t>
      </w:r>
      <w:proofErr w:type="spellEnd"/>
      <w:r>
        <w:t>)-revalidatie en actuele stand van zaken</w:t>
      </w:r>
    </w:p>
    <w:p w:rsidR="00B952EA" w:rsidRDefault="00B952EA" w:rsidP="00B952EA">
      <w:pPr>
        <w:pStyle w:val="Lijstalinea"/>
        <w:numPr>
          <w:ilvl w:val="0"/>
          <w:numId w:val="1"/>
        </w:numPr>
      </w:pPr>
      <w:r>
        <w:t xml:space="preserve">Onderwijs over diverse multidisciplinaire trajecten bij </w:t>
      </w:r>
      <w:proofErr w:type="spellStart"/>
      <w:r>
        <w:t>HelioMare</w:t>
      </w:r>
      <w:proofErr w:type="spellEnd"/>
      <w:r>
        <w:t xml:space="preserve"> o.a. </w:t>
      </w:r>
      <w:proofErr w:type="spellStart"/>
      <w:r>
        <w:t>Quickscan</w:t>
      </w:r>
      <w:proofErr w:type="spellEnd"/>
      <w:r>
        <w:t xml:space="preserve"> methode ; vorm van multidisciplinaire arbeidstrainingen.</w:t>
      </w:r>
    </w:p>
    <w:p w:rsidR="00B952EA" w:rsidRDefault="00B952EA" w:rsidP="00B952EA">
      <w:pPr>
        <w:pStyle w:val="Lijstalinea"/>
        <w:numPr>
          <w:ilvl w:val="0"/>
          <w:numId w:val="1"/>
        </w:numPr>
      </w:pPr>
      <w:r>
        <w:t>Vergroten kennis over inzet van fysieke en mentale expertise bij revalidatie trajecten</w:t>
      </w:r>
    </w:p>
    <w:p w:rsidR="00B952EA" w:rsidRDefault="00B952EA" w:rsidP="00B952EA">
      <w:pPr>
        <w:pStyle w:val="Lijstalinea"/>
        <w:numPr>
          <w:ilvl w:val="0"/>
          <w:numId w:val="1"/>
        </w:numPr>
      </w:pPr>
      <w:r>
        <w:t>Verwijs indicatie wordt besproken voor bedrijfsartsen.</w:t>
      </w:r>
    </w:p>
    <w:p w:rsidR="00B952EA" w:rsidRDefault="00B952EA" w:rsidP="00B952EA"/>
    <w:p w:rsidR="00B952EA" w:rsidRPr="00B952EA" w:rsidRDefault="00B952EA" w:rsidP="00B952EA">
      <w:pPr>
        <w:rPr>
          <w:b/>
        </w:rPr>
      </w:pPr>
      <w:r w:rsidRPr="00B952EA">
        <w:rPr>
          <w:b/>
        </w:rPr>
        <w:t>Leerdoelen nascholing Actualiteiten tuchtrecht &amp; taakdelegatie:</w:t>
      </w:r>
    </w:p>
    <w:p w:rsidR="00B952EA" w:rsidRDefault="00650F3E" w:rsidP="00B952EA">
      <w:pPr>
        <w:rPr>
          <w:rFonts w:ascii="Arial" w:hAnsi="Arial" w:cs="Arial"/>
          <w:color w:val="3C3C3B"/>
          <w:szCs w:val="20"/>
          <w:shd w:val="clear" w:color="auto" w:fill="FFFFFF"/>
        </w:rPr>
      </w:pPr>
      <w:r w:rsidRPr="00650F3E">
        <w:rPr>
          <w:rFonts w:ascii="Arial" w:hAnsi="Arial" w:cs="Arial"/>
          <w:color w:val="3C3C3B"/>
          <w:szCs w:val="20"/>
          <w:shd w:val="clear" w:color="auto" w:fill="FFFFFF"/>
        </w:rPr>
        <w:t>Met de wijziging van de Wet BIG met ingang van 1 april 2019 is ook het medisch tuchtrecht aan veranderingen onderhevig. Zo worden klagers sindsdien bijgestaan door een tuchtklachtfunctionaris, kunnen voorzitters van Regionale Tuchtcolleges eerder zelf een beslissing nemen en zijn de tuchtrechtelijke maatregelen aangepast. Op 27 oktober 2021 zal in de nascholing worden stil gestaan bij deze wijzigingen en dan meer specifiek toegespitst op zaken die interessant en relevant kunnen zijn voor bedrijfsartsen. Niet alleen de wetgeving en verschillende leidraden en specifieke richtlijnen van de verschillende beroepsgroepen (NVAB, KNMG) komen aan bod maar ook de actuele jurisprudentie. Daarnaast wordt stil gestaan bij het onderwerp Taakdelegatie door bedrijfsartsen, wat zijn de voorwaarden en waar zitten de mogelijkheden.</w:t>
      </w:r>
    </w:p>
    <w:p w:rsidR="00650F3E" w:rsidRDefault="00650F3E" w:rsidP="00B952EA"/>
    <w:p w:rsidR="00B952EA" w:rsidRDefault="00B952EA" w:rsidP="00B952EA">
      <w:r>
        <w:t xml:space="preserve">Doel: Vergroten kennis aan de hand van jurisprudentie </w:t>
      </w:r>
    </w:p>
    <w:p w:rsidR="00B952EA" w:rsidRDefault="00B952EA" w:rsidP="00B952EA">
      <w:r>
        <w:t>Toepassing kennis in de dagelijkse praktijk als bedrijfsarts</w:t>
      </w:r>
    </w:p>
    <w:p w:rsidR="00B952EA" w:rsidRDefault="00B952EA" w:rsidP="00B952EA">
      <w:r>
        <w:t xml:space="preserve">Uitwisseling kennis d.m.v. </w:t>
      </w:r>
      <w:proofErr w:type="spellStart"/>
      <w:r>
        <w:t>casuistiek</w:t>
      </w:r>
      <w:proofErr w:type="spellEnd"/>
      <w:r>
        <w:t xml:space="preserve"> (arbeidsrecht &amp; tuchtrecht)</w:t>
      </w:r>
    </w:p>
    <w:p w:rsidR="00B952EA" w:rsidRDefault="00B952EA" w:rsidP="00B952EA">
      <w:r>
        <w:t>heb je ervaringen uitgewisseld met collega’s uit hetzelfde vakgebied.</w:t>
      </w:r>
    </w:p>
    <w:p w:rsidR="00B952EA" w:rsidRDefault="00B952EA" w:rsidP="00B952EA"/>
    <w:p w:rsidR="00B952EA" w:rsidRDefault="00B952EA" w:rsidP="00B952EA">
      <w:r w:rsidRPr="00B952EA">
        <w:t>Mr. J.F.H. (</w:t>
      </w:r>
      <w:proofErr w:type="spellStart"/>
      <w:r w:rsidRPr="00B952EA">
        <w:t>Jannet</w:t>
      </w:r>
      <w:proofErr w:type="spellEnd"/>
      <w:r w:rsidRPr="00B952EA">
        <w:t xml:space="preserve">) Terpstra is in 1996 afgestudeerd in het Nederlands recht aan de Rijksuniversiteit Groningen. Tijdens haar studie heeft zij </w:t>
      </w:r>
      <w:proofErr w:type="spellStart"/>
      <w:r w:rsidRPr="00B952EA">
        <w:t>oa</w:t>
      </w:r>
      <w:proofErr w:type="spellEnd"/>
      <w:r w:rsidRPr="00B952EA">
        <w:t xml:space="preserve"> kennis opgedaan van het Spaanse arbeidsrecht aan de </w:t>
      </w:r>
      <w:proofErr w:type="spellStart"/>
      <w:r w:rsidRPr="00B952EA">
        <w:t>Universidad</w:t>
      </w:r>
      <w:proofErr w:type="spellEnd"/>
      <w:r w:rsidRPr="00B952EA">
        <w:t xml:space="preserve"> de Salamanca (Spanje). Sinds 2007 is ze bij Bout Advocaten werkzaam. Zij heeft in 2009 de specialisatieopleiding Groninger Leergang Arbeidsrecht met goed gevolg afgerond en in december 2020 de </w:t>
      </w:r>
      <w:proofErr w:type="spellStart"/>
      <w:r w:rsidRPr="00B952EA">
        <w:t>Grotius</w:t>
      </w:r>
      <w:proofErr w:type="spellEnd"/>
      <w:r w:rsidRPr="00B952EA">
        <w:t xml:space="preserve"> specialisatieopleiding Gezondheidsrecht succesvol behaald. Relevante nevenactiviteiten zijn: lid Raad van Toezicht, gastspreker NVAB (kring noord), secretaris Vereniging Arbeidsrecht Advocaten Noord Nederland Haar specialisaties zijn arbeidsrecht, gezondheidsrecht en onderwijsrecht.</w:t>
      </w:r>
    </w:p>
    <w:p w:rsidR="00B952EA" w:rsidRDefault="00B952EA" w:rsidP="00B952EA"/>
    <w:p w:rsidR="00B952EA" w:rsidRDefault="00B952EA" w:rsidP="00B952EA"/>
    <w:p w:rsidR="00B952EA" w:rsidRDefault="00B952EA" w:rsidP="00B952EA"/>
    <w:p w:rsidR="00B952EA" w:rsidRDefault="00B952EA" w:rsidP="00B952EA"/>
    <w:p w:rsidR="00B952EA" w:rsidRDefault="00B952EA" w:rsidP="00B952EA"/>
    <w:p w:rsidR="00B952EA" w:rsidRDefault="00B952EA" w:rsidP="00B952EA"/>
    <w:p w:rsidR="00B952EA" w:rsidRDefault="00B952EA" w:rsidP="00B952EA"/>
    <w:p w:rsidR="00B952EA" w:rsidRDefault="00B952EA" w:rsidP="00B952EA">
      <w:pPr>
        <w:tabs>
          <w:tab w:val="left" w:pos="2988"/>
        </w:tabs>
      </w:pPr>
      <w:r>
        <w:tab/>
      </w:r>
    </w:p>
    <w:p w:rsidR="00B952EA" w:rsidRDefault="00B952EA" w:rsidP="00B952EA">
      <w:pPr>
        <w:tabs>
          <w:tab w:val="left" w:pos="2988"/>
        </w:tabs>
      </w:pPr>
    </w:p>
    <w:p w:rsidR="00B952EA" w:rsidRDefault="00B952EA" w:rsidP="00B952EA">
      <w:pPr>
        <w:tabs>
          <w:tab w:val="left" w:pos="2988"/>
        </w:tabs>
      </w:pPr>
    </w:p>
    <w:p w:rsidR="00B952EA" w:rsidRDefault="00B952EA" w:rsidP="00B952EA">
      <w:pPr>
        <w:tabs>
          <w:tab w:val="left" w:pos="2988"/>
        </w:tabs>
      </w:pPr>
    </w:p>
    <w:p w:rsidR="00B952EA" w:rsidRDefault="00B952EA" w:rsidP="00B952EA">
      <w:pPr>
        <w:tabs>
          <w:tab w:val="left" w:pos="2988"/>
        </w:tabs>
      </w:pPr>
    </w:p>
    <w:p w:rsidR="00B952EA" w:rsidRDefault="00B952EA" w:rsidP="00B952EA">
      <w:pPr>
        <w:tabs>
          <w:tab w:val="left" w:pos="2988"/>
        </w:tabs>
      </w:pPr>
    </w:p>
    <w:p w:rsidR="00B952EA" w:rsidRDefault="00B952EA" w:rsidP="00B952EA">
      <w:pPr>
        <w:tabs>
          <w:tab w:val="left" w:pos="2988"/>
        </w:tabs>
      </w:pPr>
    </w:p>
    <w:p w:rsidR="00B952EA" w:rsidRDefault="00B952EA" w:rsidP="00B952EA">
      <w:pPr>
        <w:tabs>
          <w:tab w:val="left" w:pos="2988"/>
        </w:tabs>
      </w:pPr>
    </w:p>
    <w:p w:rsidR="00B952EA" w:rsidRDefault="00B952EA" w:rsidP="00B952EA">
      <w:pPr>
        <w:tabs>
          <w:tab w:val="left" w:pos="2988"/>
        </w:tabs>
      </w:pPr>
    </w:p>
    <w:p w:rsidR="00B952EA" w:rsidRDefault="00B952EA" w:rsidP="00B952EA">
      <w:pPr>
        <w:tabs>
          <w:tab w:val="left" w:pos="2988"/>
        </w:tabs>
      </w:pPr>
    </w:p>
    <w:p w:rsidR="00B952EA" w:rsidRDefault="00B952EA" w:rsidP="00B952EA">
      <w:pPr>
        <w:tabs>
          <w:tab w:val="left" w:pos="2988"/>
        </w:tabs>
      </w:pPr>
    </w:p>
    <w:sectPr w:rsidR="00B952EA" w:rsidSect="003021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917B32"/>
    <w:multiLevelType w:val="hybridMultilevel"/>
    <w:tmpl w:val="F73686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36687158"/>
    <w:multiLevelType w:val="hybridMultilevel"/>
    <w:tmpl w:val="3688735E"/>
    <w:lvl w:ilvl="0" w:tplc="17B4CBDC">
      <w:numFmt w:val="bullet"/>
      <w:lvlText w:val="-"/>
      <w:lvlJc w:val="left"/>
      <w:pPr>
        <w:ind w:left="720" w:hanging="360"/>
      </w:pPr>
      <w:rPr>
        <w:rFonts w:ascii="Tahoma" w:eastAsia="Times New Roman"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91D7D"/>
    <w:multiLevelType w:val="multilevel"/>
    <w:tmpl w:val="05FC1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6A26E8"/>
    <w:multiLevelType w:val="hybridMultilevel"/>
    <w:tmpl w:val="5C98C214"/>
    <w:lvl w:ilvl="0" w:tplc="A59CC1F4">
      <w:start w:val="1"/>
      <w:numFmt w:val="decimal"/>
      <w:lvlText w:val="%1"/>
      <w:lvlJc w:val="left"/>
      <w:pPr>
        <w:ind w:left="720" w:hanging="360"/>
      </w:pPr>
      <w:rPr>
        <w:u w:val="singl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50CC5A79"/>
    <w:multiLevelType w:val="hybridMultilevel"/>
    <w:tmpl w:val="B080AB8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75452648"/>
    <w:multiLevelType w:val="hybridMultilevel"/>
    <w:tmpl w:val="B7D880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79464D5D"/>
    <w:multiLevelType w:val="multilevel"/>
    <w:tmpl w:val="771CE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B29"/>
    <w:rsid w:val="00091CC4"/>
    <w:rsid w:val="00131D6F"/>
    <w:rsid w:val="00140E53"/>
    <w:rsid w:val="003021AF"/>
    <w:rsid w:val="00650F3E"/>
    <w:rsid w:val="00806994"/>
    <w:rsid w:val="00842742"/>
    <w:rsid w:val="00B952EA"/>
    <w:rsid w:val="00E7509D"/>
    <w:rsid w:val="00EC1B29"/>
    <w:rsid w:val="00F7617B"/>
    <w:rsid w:val="00FB17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F4B84"/>
  <w15:chartTrackingRefBased/>
  <w15:docId w15:val="{650FD83D-BAF1-4139-9C7E-650B64A47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C1B29"/>
    <w:pPr>
      <w:spacing w:after="0" w:line="300" w:lineRule="atLeast"/>
    </w:pPr>
    <w:rPr>
      <w:rFonts w:ascii="Tahoma" w:eastAsia="Times New Roman" w:hAnsi="Tahoma"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C1B29"/>
    <w:pPr>
      <w:ind w:left="720"/>
      <w:contextualSpacing/>
    </w:pPr>
  </w:style>
  <w:style w:type="character" w:styleId="Hyperlink">
    <w:name w:val="Hyperlink"/>
    <w:basedOn w:val="Standaardalinea-lettertype"/>
    <w:uiPriority w:val="99"/>
    <w:semiHidden/>
    <w:unhideWhenUsed/>
    <w:rsid w:val="00EC1B29"/>
    <w:rPr>
      <w:color w:val="0563C1"/>
      <w:u w:val="single"/>
    </w:rPr>
  </w:style>
  <w:style w:type="paragraph" w:styleId="Normaalweb">
    <w:name w:val="Normal (Web)"/>
    <w:basedOn w:val="Standaard"/>
    <w:uiPriority w:val="99"/>
    <w:semiHidden/>
    <w:unhideWhenUsed/>
    <w:rsid w:val="00EC1B29"/>
    <w:pPr>
      <w:spacing w:before="100" w:beforeAutospacing="1" w:after="100" w:afterAutospacing="1"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470160">
      <w:bodyDiv w:val="1"/>
      <w:marLeft w:val="0"/>
      <w:marRight w:val="0"/>
      <w:marTop w:val="0"/>
      <w:marBottom w:val="0"/>
      <w:divBdr>
        <w:top w:val="none" w:sz="0" w:space="0" w:color="auto"/>
        <w:left w:val="none" w:sz="0" w:space="0" w:color="auto"/>
        <w:bottom w:val="none" w:sz="0" w:space="0" w:color="auto"/>
        <w:right w:val="none" w:sz="0" w:space="0" w:color="auto"/>
      </w:divBdr>
    </w:div>
    <w:div w:id="198646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531</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Marvin Eyra</dc:creator>
  <cp:keywords/>
  <dc:description/>
  <cp:lastModifiedBy>Rob Werkhoven</cp:lastModifiedBy>
  <cp:revision>5</cp:revision>
  <dcterms:created xsi:type="dcterms:W3CDTF">2021-08-16T09:26:00Z</dcterms:created>
  <dcterms:modified xsi:type="dcterms:W3CDTF">2021-08-23T14:21:00Z</dcterms:modified>
</cp:coreProperties>
</file>